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91" w:rsidRPr="00BE6060" w:rsidRDefault="00F54191" w:rsidP="00F54191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MODALITATEA DE CONTRACTARE:  Contract de servicii</w:t>
      </w:r>
    </w:p>
    <w:p w:rsidR="00F54191" w:rsidRPr="00BE6060" w:rsidRDefault="00F54191" w:rsidP="00F54191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PERIOADA DE CONTRACTARE A SERVICIILOR:</w:t>
      </w:r>
    </w:p>
    <w:p w:rsidR="00F54191" w:rsidRPr="00BE6060" w:rsidRDefault="00F54191" w:rsidP="00F5419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Participarea la instruirea organizată de UJIR la o data comunicată ulterior</w:t>
      </w:r>
    </w:p>
    <w:p w:rsidR="00F54191" w:rsidRPr="00BE6060" w:rsidRDefault="00F54191" w:rsidP="00F5419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Colectarea datelor în teren:</w:t>
      </w:r>
    </w:p>
    <w:p w:rsidR="00F54191" w:rsidRPr="00BE6060" w:rsidRDefault="00F54191" w:rsidP="00F54191">
      <w:pPr>
        <w:numPr>
          <w:ilvl w:val="1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proofErr w:type="spellStart"/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autorecenzarea</w:t>
      </w:r>
      <w:proofErr w:type="spellEnd"/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 xml:space="preserve"> asistată (ARA): </w:t>
      </w:r>
      <w:r w:rsidR="0012007B"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14.</w:t>
      </w:r>
      <w:r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>03-15.05.2022</w:t>
      </w:r>
    </w:p>
    <w:p w:rsidR="00F54191" w:rsidRPr="00BE6060" w:rsidRDefault="00F54191" w:rsidP="00F54191">
      <w:pPr>
        <w:numPr>
          <w:ilvl w:val="1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recenzarea prin efectuare interviu de către recenzor, în teren: </w:t>
      </w:r>
      <w:r w:rsidR="0012007B"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16.</w:t>
      </w:r>
      <w:r w:rsidR="0012007B"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>05-17.07</w:t>
      </w:r>
      <w:r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>.2022</w:t>
      </w:r>
    </w:p>
    <w:p w:rsidR="00F54191" w:rsidRPr="00BE6060" w:rsidRDefault="00F54191" w:rsidP="00F54191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LOCUL DE DESFĂȘURARE A ACTIVITĂȚII</w:t>
      </w:r>
    </w:p>
    <w:p w:rsidR="00F54191" w:rsidRPr="00BE6060" w:rsidRDefault="00F54191" w:rsidP="00F5419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Pe teren, în limitele adminis</w:t>
      </w:r>
      <w:r w:rsidR="0012007B"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trative ale localității TĂTĂRĂȘTI</w:t>
      </w: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 xml:space="preserve"> (</w:t>
      </w:r>
      <w:r w:rsidR="00BE6060" w:rsidRPr="00BE60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o-RO"/>
        </w:rPr>
        <w:t>recenzori,</w:t>
      </w:r>
      <w:r w:rsidRPr="00BE60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o-RO"/>
        </w:rPr>
        <w:t>recenzori-șefi și coordonator la nivel de UAT</w:t>
      </w:r>
      <w:r w:rsidR="00BE6060"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)</w:t>
      </w:r>
      <w:r w:rsidR="0012007B"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, județul BACĂU</w:t>
      </w: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.</w:t>
      </w:r>
    </w:p>
    <w:p w:rsidR="00F54191" w:rsidRPr="00BE6060" w:rsidRDefault="00F54191" w:rsidP="00F5419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 xml:space="preserve">In spațiul amenajat de către UAT în vederea </w:t>
      </w:r>
      <w:proofErr w:type="spellStart"/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autorecenzării</w:t>
      </w:r>
      <w:proofErr w:type="spellEnd"/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 xml:space="preserve"> (pentru recenzorii ARA): </w:t>
      </w:r>
      <w:r w:rsid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 xml:space="preserve">Sala </w:t>
      </w:r>
      <w:r w:rsidR="0012007B"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 xml:space="preserve">de </w:t>
      </w:r>
      <w:proofErr w:type="spellStart"/>
      <w:r w:rsidR="0012007B"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>sedințe</w:t>
      </w:r>
      <w:proofErr w:type="spellEnd"/>
      <w:r w:rsidR="0012007B"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 xml:space="preserve"> din incinta sediului </w:t>
      </w:r>
      <w:proofErr w:type="spellStart"/>
      <w:r w:rsidR="0012007B"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>primariei</w:t>
      </w:r>
      <w:proofErr w:type="spellEnd"/>
      <w:r w:rsidR="0012007B"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 xml:space="preserve"> Tătărăști</w:t>
      </w:r>
      <w:r w:rsid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>, județul Bacău</w:t>
      </w:r>
      <w:r w:rsidR="00BE6060" w:rsidRPr="00BE60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o-RO"/>
        </w:rPr>
        <w:t>.</w:t>
      </w:r>
    </w:p>
    <w:p w:rsidR="00F54191" w:rsidRPr="00BE6060" w:rsidRDefault="00F54191" w:rsidP="00F54191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CONDIȚII privind CONTRACTAREA SERVICIILOR: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Vârsta minimă de 18 ani împliniți la data selecției – </w:t>
      </w:r>
      <w:r w:rsidRPr="00BE60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o-RO"/>
        </w:rPr>
        <w:t>condiție eliminatorie</w:t>
      </w: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;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Minim studii medii absolvite (diplomă absolvent liceu) – </w:t>
      </w:r>
      <w:r w:rsidRPr="00BE60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o-RO"/>
        </w:rPr>
        <w:t>condiție eliminatorie</w:t>
      </w: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;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Să nu aibă cazier judiciar – </w:t>
      </w:r>
      <w:r w:rsidRPr="00BE60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o-RO"/>
        </w:rPr>
        <w:t>condiție eliminatorie</w:t>
      </w: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;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Să dețină cunoștințe de utilizare a unei tablete;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Abilitatea de a comunica într-o manieră civilizată; capacitatea de a stabili contacte inter-personale, de a fi cordial, plăcut, metodic şi riguros;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Să dispună de un telefon mobil pe care să-l utilizeze pentru comunicare;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Rezistenţă la stres şi lucru sub presiune;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În zonele/comunitățile cu populaţie de altă etnie decât cea română, cunoaşterea şi a limbii acelei etnii şi a specificului etniei respective reprezintă un avantaj în desfăşurarea muncii sale pe teren;</w:t>
      </w:r>
    </w:p>
    <w:p w:rsidR="00F54191" w:rsidRPr="00BE6060" w:rsidRDefault="00F54191" w:rsidP="00F5419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Expertiza în domeniul statisticii, al administrației publice, experiența de operator statistic reprezintă un avantaj.</w:t>
      </w:r>
    </w:p>
    <w:p w:rsidR="00F54191" w:rsidRPr="00BE6060" w:rsidRDefault="00F54191" w:rsidP="00F54191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ATRIBUȚIILE PERSONALULUI DE RECENSĂMÂNT: conform Modelului de contract cadru de servicii pentru RPL2021 prevăzut în Anexa nr. 2 a HG nr. 145/2022 privind modificarea și completarea HG nr.1071/2020 pentru stabilirea bugetului și a categoriilor de cheltuieli necesare efectuării recensământului populației și locuințelor din România în anul 2021.</w:t>
      </w:r>
    </w:p>
    <w:p w:rsidR="00F54191" w:rsidRPr="00BE6060" w:rsidRDefault="00F54191" w:rsidP="00F54191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CONDIȚII SPECIFICE</w:t>
      </w:r>
    </w:p>
    <w:p w:rsidR="00F54191" w:rsidRPr="00BE6060" w:rsidRDefault="00F54191" w:rsidP="00F5419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Muncă pe teren;</w:t>
      </w:r>
    </w:p>
    <w:p w:rsidR="00F54191" w:rsidRPr="00BE6060" w:rsidRDefault="00F54191" w:rsidP="00F5419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Disponibilitate de a lucra în program prelungit, în medie 8 ore pe zi (până la sfârşitul zilei);</w:t>
      </w:r>
    </w:p>
    <w:p w:rsidR="00F54191" w:rsidRPr="00BE6060" w:rsidRDefault="00F54191" w:rsidP="00F5419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Disponibilitate de a lucra în weekend (sâmbătă şi /sau duminică).</w:t>
      </w:r>
    </w:p>
    <w:p w:rsidR="00F54191" w:rsidRPr="00BE6060" w:rsidRDefault="00F54191" w:rsidP="00F54191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o-RO"/>
        </w:rPr>
      </w:pPr>
      <w:r w:rsidRPr="00BE6060">
        <w:rPr>
          <w:rFonts w:ascii="Arial" w:eastAsia="Times New Roman" w:hAnsi="Arial" w:cs="Arial"/>
          <w:color w:val="333333"/>
          <w:sz w:val="24"/>
          <w:szCs w:val="24"/>
          <w:lang w:eastAsia="ro-RO"/>
        </w:rPr>
        <w:t> </w:t>
      </w:r>
    </w:p>
    <w:p w:rsidR="007B7F49" w:rsidRDefault="007B7F49">
      <w:bookmarkStart w:id="0" w:name="_GoBack"/>
      <w:bookmarkEnd w:id="0"/>
    </w:p>
    <w:sectPr w:rsidR="007B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2348B"/>
    <w:multiLevelType w:val="multilevel"/>
    <w:tmpl w:val="E77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A5B9F"/>
    <w:multiLevelType w:val="multilevel"/>
    <w:tmpl w:val="5F8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D1817"/>
    <w:multiLevelType w:val="multilevel"/>
    <w:tmpl w:val="CA6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D619D"/>
    <w:multiLevelType w:val="multilevel"/>
    <w:tmpl w:val="21A6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91"/>
    <w:rsid w:val="00090792"/>
    <w:rsid w:val="0012007B"/>
    <w:rsid w:val="00334BEC"/>
    <w:rsid w:val="003742C9"/>
    <w:rsid w:val="007B7F49"/>
    <w:rsid w:val="00BE6060"/>
    <w:rsid w:val="00C62EC4"/>
    <w:rsid w:val="00F161AA"/>
    <w:rsid w:val="00F5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F54191"/>
    <w:rPr>
      <w:b/>
      <w:bCs/>
    </w:rPr>
  </w:style>
  <w:style w:type="character" w:styleId="Accentuat">
    <w:name w:val="Emphasis"/>
    <w:basedOn w:val="Fontdeparagrafimplicit"/>
    <w:uiPriority w:val="20"/>
    <w:qFormat/>
    <w:rsid w:val="00F541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F54191"/>
    <w:rPr>
      <w:b/>
      <w:bCs/>
    </w:rPr>
  </w:style>
  <w:style w:type="character" w:styleId="Accentuat">
    <w:name w:val="Emphasis"/>
    <w:basedOn w:val="Fontdeparagrafimplicit"/>
    <w:uiPriority w:val="20"/>
    <w:qFormat/>
    <w:rsid w:val="00F54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2022-02-10T09:41:00Z</dcterms:created>
  <dcterms:modified xsi:type="dcterms:W3CDTF">2022-02-10T10:23:00Z</dcterms:modified>
</cp:coreProperties>
</file>